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DA" w:rsidRPr="00147752" w:rsidRDefault="004500DA" w:rsidP="00450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ZWIEDZANIA WYSTAWY </w:t>
      </w:r>
      <w:r w:rsidR="00147752" w:rsidRPr="0014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4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WAJDA. CZŁOWIEK Z GDAŃSKA</w:t>
      </w:r>
      <w:r w:rsidR="00147752" w:rsidRPr="0014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14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147752" w:rsidRPr="0014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Biblioteka Główna </w:t>
      </w:r>
      <w:r w:rsidRPr="0014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UG</w:t>
      </w:r>
      <w:r w:rsidR="00147752" w:rsidRPr="0014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5 października 2021 – 3</w:t>
      </w:r>
      <w:r w:rsidR="005304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47752" w:rsidRPr="00147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2022</w:t>
      </w:r>
    </w:p>
    <w:p w:rsidR="004500DA" w:rsidRDefault="004500DA" w:rsidP="00943E7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Wystawa </w:t>
      </w:r>
      <w:r w:rsidRPr="00943E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Wajda. Człowiek z Gdańska</w:t>
      </w:r>
      <w:r w:rsidRPr="004E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(zwana da</w:t>
      </w:r>
      <w:r w:rsidR="004E5190">
        <w:rPr>
          <w:rFonts w:ascii="Times New Roman" w:eastAsia="Times New Roman" w:hAnsi="Times New Roman" w:cs="Times New Roman"/>
          <w:sz w:val="24"/>
          <w:szCs w:val="24"/>
          <w:lang w:eastAsia="pl-PL"/>
        </w:rPr>
        <w:t>lej: Wystawą) jest otwarta dla Z</w:t>
      </w:r>
      <w:r w:rsidRPr="004E5190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wiedzających w dni pracy Biblioteki Uniwersytetu Gdańskiego</w:t>
      </w:r>
      <w:r w:rsidR="004E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(zwanej dalej: Biblioteką)</w:t>
      </w:r>
      <w:r w:rsidRPr="004E5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190" w:rsidRDefault="004E5190" w:rsidP="004E519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na Wystawę jest bezpłatny.</w:t>
      </w:r>
    </w:p>
    <w:p w:rsidR="004E5190" w:rsidRPr="004E5190" w:rsidRDefault="004E5190" w:rsidP="00943E7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9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które nie ukończyły 13 roku życia, mogą zwiedzać Wystawę tylko pod opieką osób dorosłych.</w:t>
      </w:r>
    </w:p>
    <w:p w:rsidR="004500DA" w:rsidRDefault="004500DA" w:rsidP="00943E7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Wystawa składa się z dwóch części – dostępnych odpowiednio: </w:t>
      </w:r>
      <w:r w:rsidR="00206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wystawowej na parterze Biblioteki (rysunki, akwarele i </w:t>
      </w:r>
      <w:proofErr w:type="spellStart"/>
      <w:r w:rsidR="002065FC">
        <w:rPr>
          <w:rFonts w:ascii="Times New Roman" w:eastAsia="Times New Roman" w:hAnsi="Times New Roman" w:cs="Times New Roman"/>
          <w:sz w:val="24"/>
          <w:szCs w:val="24"/>
          <w:lang w:eastAsia="pl-PL"/>
        </w:rPr>
        <w:t>storyboardy</w:t>
      </w:r>
      <w:proofErr w:type="spellEnd"/>
      <w:r w:rsidR="00206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065FC">
        <w:rPr>
          <w:rFonts w:ascii="Times New Roman" w:eastAsia="Times New Roman" w:hAnsi="Times New Roman" w:cs="Times New Roman"/>
          <w:sz w:val="24"/>
          <w:szCs w:val="24"/>
          <w:lang w:eastAsia="pl-PL"/>
        </w:rPr>
        <w:t>Adrzeja</w:t>
      </w:r>
      <w:proofErr w:type="spellEnd"/>
      <w:r w:rsidR="00206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Wajdy); na I piętrze Biblioteki, w przestrzeni otwartej czytelni (plakaty do filmów Andrzeja Wajdy)</w:t>
      </w:r>
    </w:p>
    <w:p w:rsidR="002065FC" w:rsidRDefault="002065FC" w:rsidP="00943E7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Zwiedzający mogą zwiedzać obie części Wystawy przy zachowaniu poniższych warunków:</w:t>
      </w:r>
    </w:p>
    <w:p w:rsidR="002065FC" w:rsidRDefault="002065FC" w:rsidP="004E51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5F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wejście na teren Wystawy jest możliwe po uprzednim zostawieniu okrycia wierzchniego w szatni Biblioteki, a toreb, </w:t>
      </w:r>
      <w:r w:rsidR="004F5E0F">
        <w:rPr>
          <w:rFonts w:ascii="Times New Roman" w:eastAsia="Times New Roman" w:hAnsi="Times New Roman" w:cs="Times New Roman"/>
          <w:sz w:val="24"/>
          <w:szCs w:val="24"/>
          <w:lang w:eastAsia="pl-PL"/>
        </w:rPr>
        <w:t>plecaków i podobnych przedmiotów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szafkach dostępnych przy szatni;</w:t>
      </w:r>
    </w:p>
    <w:p w:rsidR="002065FC" w:rsidRDefault="002065FC" w:rsidP="004E51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zwiedzanie Wystawy jest możliwe wyłącznie w obecności pracownika Straży Uniwersyteckiej (zwanego dalej: strażnikiem), dlatego w przypadku, gdyby strażnik musiał opuścić pomieszczenie, wszyscy zwiedzający są zobowiązani na jego</w:t>
      </w:r>
      <w:r w:rsidR="004F5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wezwanie również opuścić salę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ystawową;</w:t>
      </w:r>
    </w:p>
    <w:p w:rsidR="00147752" w:rsidRPr="00147752" w:rsidRDefault="004F5E0F" w:rsidP="0014775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w s</w:t>
      </w:r>
      <w:r w:rsidR="00206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wystawowej na parterze może jednocześnie </w:t>
      </w:r>
      <w:r w:rsidR="00D647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przebywać maksymalnie 30 osób, podobnie</w:t>
      </w:r>
      <w:r w:rsidR="00206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przestrzeni otwartej czytelni (poza osobami korzystającymi z czyteln</w:t>
      </w:r>
      <w:r w:rsidR="00D6479C">
        <w:rPr>
          <w:rFonts w:ascii="Times New Roman" w:eastAsia="Times New Roman" w:hAnsi="Times New Roman" w:cs="Times New Roman"/>
          <w:sz w:val="24"/>
          <w:szCs w:val="24"/>
          <w:lang w:eastAsia="pl-PL"/>
        </w:rPr>
        <w:t>i) może jednocześnie przebywać 3</w:t>
      </w:r>
      <w:r w:rsidR="002065FC">
        <w:rPr>
          <w:rFonts w:ascii="Times New Roman" w:eastAsia="Times New Roman" w:hAnsi="Times New Roman" w:cs="Times New Roman"/>
          <w:sz w:val="24"/>
          <w:szCs w:val="24"/>
          <w:lang w:eastAsia="pl-PL"/>
        </w:rPr>
        <w:t>0 osób</w:t>
      </w:r>
      <w:r w:rsid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7752" w:rsidRDefault="00147752" w:rsidP="0014775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które nie ukończyły 13</w:t>
      </w:r>
      <w:r w:rsidR="00C226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życia, mogą zwiedzać Wystawę tylko pod opieką osób dorosłych.</w:t>
      </w:r>
    </w:p>
    <w:p w:rsidR="00147752" w:rsidRPr="004500DA" w:rsidRDefault="00147752" w:rsidP="00147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</w:t>
      </w:r>
      <w:r w:rsidRPr="0045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się: </w:t>
      </w:r>
    </w:p>
    <w:p w:rsidR="00147752" w:rsidRPr="004500DA" w:rsidRDefault="00147752" w:rsidP="00147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DA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dotykania eksponatów;</w:t>
      </w:r>
    </w:p>
    <w:p w:rsidR="00147752" w:rsidRPr="004500DA" w:rsidRDefault="00147752" w:rsidP="00147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jedzenia i picia w</w:t>
      </w:r>
      <w:r w:rsidRPr="0045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salach ekspozycyjnych;</w:t>
      </w:r>
    </w:p>
    <w:p w:rsidR="00147752" w:rsidRPr="004500DA" w:rsidRDefault="00147752" w:rsidP="00147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DA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palenia tytoniu (w tym e-papierosów) i stosowania innych używek;</w:t>
      </w:r>
    </w:p>
    <w:p w:rsidR="00147752" w:rsidRPr="004500DA" w:rsidRDefault="00147752" w:rsidP="00147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w stanie nietrzeźwym oraz pod wpływem innych środków odurzających;</w:t>
      </w:r>
    </w:p>
    <w:p w:rsidR="00147752" w:rsidRPr="004500DA" w:rsidRDefault="00147752" w:rsidP="00147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D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zwierząt (nie dotyczy psów przewodników);</w:t>
      </w:r>
    </w:p>
    <w:p w:rsidR="00147752" w:rsidRPr="004500DA" w:rsidRDefault="00147752" w:rsidP="00147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DA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przedmiotów, które mogą być niebezpieczne dla osób i eksponatów na wystawach (np. broni palnej, przedmiotów ostrych);</w:t>
      </w:r>
    </w:p>
    <w:p w:rsidR="00147752" w:rsidRPr="004500DA" w:rsidRDefault="00147752" w:rsidP="00147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DA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profesjonalnego fotografowania i filmowania – możliwe jest bezpłatne wykonywanie zdjęć i filmów amatorskich do użytku własnego, bez użycia flesza i statywu;</w:t>
      </w:r>
    </w:p>
    <w:p w:rsidR="00147752" w:rsidRPr="004500DA" w:rsidRDefault="00147752" w:rsidP="00147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0DA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 fotografowanie i filmowanie wymaga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pecjalnej zgody dyrektora Biblioteki</w:t>
      </w:r>
      <w:r w:rsidRPr="004500D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47752" w:rsidRDefault="004500DA" w:rsidP="00943E7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konieczność zachowania bezpieczeństwa sanitarnego mającego na celu ochronę zdrowia Zwiedzających i pracowników</w:t>
      </w:r>
      <w:r w:rsidR="004E5190"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</w:t>
      </w: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, Zwiedzający zobowiązani są do przestrzegania zasad zgodnych z aktualnym porządkiem prawnym obowiązującym w Polsce.</w:t>
      </w:r>
    </w:p>
    <w:p w:rsidR="00147752" w:rsidRDefault="004500DA" w:rsidP="00943E7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Pozostawione w szatni lub w szafkach depoz</w:t>
      </w:r>
      <w:r w:rsidR="004E5190"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ytowych rzeczy Zwiedzający jest </w:t>
      </w: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odebrać przed zamknięciem </w:t>
      </w:r>
      <w:r w:rsidR="004E5190"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Biblioteki.</w:t>
      </w:r>
    </w:p>
    <w:p w:rsidR="00147752" w:rsidRDefault="004500DA" w:rsidP="00943E7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względów bezpieczeństwa nie wolno pozostawiać bez opieki żadnych przedmiotów na terenie </w:t>
      </w:r>
      <w:r w:rsidR="004E5190"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Biblioteki.</w:t>
      </w:r>
    </w:p>
    <w:p w:rsidR="00147752" w:rsidRDefault="004E5190" w:rsidP="00943E7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</w:t>
      </w:r>
      <w:r w:rsidR="004500DA"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zachowywać się w sposób niezakłócający komfortu </w:t>
      </w: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Biblioteki przez Czytelników.</w:t>
      </w:r>
    </w:p>
    <w:p w:rsidR="00147752" w:rsidRDefault="004500DA" w:rsidP="00943E7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Zwiedzający są zobow</w:t>
      </w:r>
      <w:r w:rsidR="004E5190"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iązani do podporządkowania się </w:t>
      </w: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poleceniom pracownika </w:t>
      </w:r>
      <w:r w:rsidR="004E5190"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Straży Uniwersyteckiej oraz innych pracowników Biblioteki </w:t>
      </w: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obowiązujących przepisów bezpieczeństwa i porządkowych, w tym kierunków zwiedzania i ograniczenia liczebności Zwiedzających przebywających jednocześnie w danym obi</w:t>
      </w:r>
      <w:r w:rsidR="004E5190"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ekcie</w:t>
      </w: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7752" w:rsidRDefault="004500DA" w:rsidP="00943E7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ogłoszenia alarmu pożarowego Zwiedzający zobowiązani są do bezwzględnego podporządkowania się poleceniom osób kierujących akcją ewakuacyjną i natychmiastowego opuszczenia </w:t>
      </w:r>
      <w:r w:rsidR="004E5190"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</w:t>
      </w: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wskazanymi drogami i wyjściami ewakuacyjnymi.</w:t>
      </w:r>
    </w:p>
    <w:p w:rsidR="00147752" w:rsidRPr="004F5E0F" w:rsidRDefault="004500DA" w:rsidP="004F5E0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 Uniwersytecka oraz pozostali pracownicy Biblioteki UG upoważnieni są do podejmowania interwencji mających na celu zapobieżenie skutkom zdarzeń niepożądanych.</w:t>
      </w:r>
    </w:p>
    <w:p w:rsidR="00147752" w:rsidRDefault="004500DA" w:rsidP="00943E7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nieprzestrzegania niniejszego Regulaminu oraz ogólnie przyjętych zasad zachowania w miejscach publicznych osoba naruszająca zasady opisane w Regulaminie zostanie upomniana przez pracownika</w:t>
      </w:r>
      <w:r w:rsidR="004E5190"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Straży Uniwersyteckiej</w:t>
      </w: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dalszego nieprzestrzegania ww. zasa</w:t>
      </w:r>
      <w:r w:rsidR="004E5190"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d zostanie wyproszona z terenu Biblioteki</w:t>
      </w: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5E0F" w:rsidRDefault="004F5E0F" w:rsidP="00943E7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75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do Sali wystawowej jest równoznaczne z akceptacją niniejszego Regulaminu.</w:t>
      </w:r>
    </w:p>
    <w:p w:rsidR="000F00F7" w:rsidRDefault="000F00F7"/>
    <w:sectPr w:rsidR="000F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A02"/>
    <w:multiLevelType w:val="multilevel"/>
    <w:tmpl w:val="71D8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6C96"/>
    <w:multiLevelType w:val="multilevel"/>
    <w:tmpl w:val="71D8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90"/>
    <w:rsid w:val="000F00F7"/>
    <w:rsid w:val="00147752"/>
    <w:rsid w:val="002065FC"/>
    <w:rsid w:val="004500DA"/>
    <w:rsid w:val="004E5190"/>
    <w:rsid w:val="004F5E0F"/>
    <w:rsid w:val="00520690"/>
    <w:rsid w:val="0053041A"/>
    <w:rsid w:val="00943E7F"/>
    <w:rsid w:val="00C226ED"/>
    <w:rsid w:val="00D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BB79"/>
  <w15:chartTrackingRefBased/>
  <w15:docId w15:val="{07100122-E975-496F-AA99-BDD2391F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2021-09-26T20:03:00Z</dcterms:created>
  <dcterms:modified xsi:type="dcterms:W3CDTF">2021-10-05T08:04:00Z</dcterms:modified>
</cp:coreProperties>
</file>